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INDIA 500 MOST PROMISING IT COMPANY AWARD 2022 winner of the year uncovered.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[Winner's company name]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Takes India 500 Most Promising IT Company 2022 Award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[Date] [City, State] - [Winner's company 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is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[Visionary, Innovator, Leader]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winner in the 2022 India 500 Most Promising IT Company Award competition for Quality Excellence.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[Write a quote from winning firm about the honor, marketing/execution strategy, technical insight, team's approach and results]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[Additional firm information]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 Most Promising IT Company category a special recognition to the tech savvy organizations which are delivering technological solutions to the community. It boosts up these companies to continue growing at a bigger stage.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awards selection process follows a research methodology </w:t>
      </w:r>
      <w:r w:rsidDel="00000000" w:rsidR="00000000" w:rsidRPr="00000000">
        <w:rPr>
          <w:rtl w:val="0"/>
        </w:rPr>
        <w:t xml:space="preserve">based on entries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nominations. The final winner procedure is done considering quality parameters and guidelines from the jury board which </w:t>
      </w:r>
      <w:r w:rsidDel="00000000" w:rsidR="00000000" w:rsidRPr="00000000">
        <w:rPr>
          <w:rtl w:val="0"/>
        </w:rPr>
        <w:t xml:space="preserve">comprises eminent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personalities from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highlight w:val="white"/>
          <w:u w:val="none"/>
          <w:vertAlign w:val="baseline"/>
          <w:rtl w:val="0"/>
        </w:rPr>
        <w:t xml:space="preserve">various industrialists, knowledge partner (TQV) and other audit partners. The winner list is then published </w:t>
      </w:r>
      <w:r w:rsidDel="00000000" w:rsidR="00000000" w:rsidRPr="00000000">
        <w:rPr>
          <w:color w:val="222222"/>
          <w:highlight w:val="white"/>
          <w:rtl w:val="0"/>
        </w:rPr>
        <w:t xml:space="preserve">on the winner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 page of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https://india5000.com/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008" w:top="1008" w:left="1440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2E62B7"/>
  </w:style>
  <w:style w:type="paragraph" w:styleId="Heading1">
    <w:name w:val="heading 1"/>
    <w:basedOn w:val="normal0"/>
    <w:next w:val="normal0"/>
    <w:rsid w:val="00B755CF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  <w:rsid w:val="00B755CF"/>
  </w:style>
  <w:style w:type="paragraph" w:styleId="Title">
    <w:name w:val="Title"/>
    <w:basedOn w:val="normal0"/>
    <w:next w:val="normal0"/>
    <w:rsid w:val="00B755CF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 w:val="1"/>
    <w:unhideWhenUsed w:val="1"/>
    <w:rsid w:val="00AD6472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dia5000.com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0z8vKXDM0wMx0tIOppEgUTeT/w==">AMUW2mX3M0rqdOVtEhFOl3ezInq3OXEE214KGhn78q7AX72uitG8Q7I9Zk0nuvO14gRU5ggjXyFaR1kJs604qJT/Ff8x/3grWOq9mkA1d4V4kybUlLk4wmE=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2020-01-20T09:52:00Z</dcterms:created>
</cp:coreProperties>
</file>